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ED929" w14:textId="55F920C4" w:rsidR="008B09D4" w:rsidRPr="008B09D4" w:rsidRDefault="00A91046" w:rsidP="008B09D4">
      <w:pPr>
        <w:rPr>
          <w:rFonts w:ascii="Times New Roman" w:eastAsia="Times New Roman" w:hAnsi="Times New Roman" w:cs="Times New Roman"/>
          <w:lang w:val="fr-CA" w:eastAsia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EEA26" wp14:editId="1008266E">
                <wp:simplePos x="0" y="0"/>
                <wp:positionH relativeFrom="column">
                  <wp:posOffset>1970314</wp:posOffset>
                </wp:positionH>
                <wp:positionV relativeFrom="paragraph">
                  <wp:posOffset>715917</wp:posOffset>
                </wp:positionV>
                <wp:extent cx="3679372" cy="1041400"/>
                <wp:effectExtent l="0" t="0" r="16510" b="1270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9372" cy="1041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DB5B1FA" w14:textId="77777777" w:rsidR="00A91046" w:rsidRPr="0097656B" w:rsidRDefault="00A91046" w:rsidP="00A91046">
                            <w:pPr>
                              <w:jc w:val="center"/>
                              <w:rPr>
                                <w:rFonts w:ascii="Bahnschrift" w:hAnsi="Bahnschrift"/>
                                <w:color w:val="27305E"/>
                                <w:sz w:val="72"/>
                                <w:szCs w:val="72"/>
                                <w:lang w:val="fr-CA"/>
                              </w:rPr>
                            </w:pPr>
                            <w:r w:rsidRPr="0097656B">
                              <w:rPr>
                                <w:rFonts w:ascii="Bahnschrift" w:hAnsi="Bahnschrift"/>
                                <w:color w:val="27305E"/>
                                <w:sz w:val="72"/>
                                <w:szCs w:val="72"/>
                                <w:lang w:val="fr-CA"/>
                              </w:rPr>
                              <w:t>FICHE RÉSUMÉ</w:t>
                            </w:r>
                          </w:p>
                          <w:p w14:paraId="48CC61D1" w14:textId="48E2796C" w:rsidR="008B09D4" w:rsidRPr="0097656B" w:rsidRDefault="00141B9A" w:rsidP="00A91046">
                            <w:pPr>
                              <w:jc w:val="center"/>
                              <w:rPr>
                                <w:color w:val="27305E"/>
                                <w:sz w:val="36"/>
                                <w:szCs w:val="36"/>
                                <w:lang w:val="fr-CA"/>
                              </w:rPr>
                            </w:pPr>
                            <w:r w:rsidRPr="0097656B">
                              <w:rPr>
                                <w:color w:val="27305E"/>
                                <w:sz w:val="36"/>
                                <w:szCs w:val="36"/>
                                <w:lang w:val="fr-CA"/>
                              </w:rPr>
                              <w:t>de la conférence ou de l’atelier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EEA2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5.15pt;margin-top:56.35pt;width:289.7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" fillcolor="white [3212]" strokecolor="white [3212]" strokeweight=".5pt">
                <v:textbox>
                  <w:txbxContent>
                    <w:p w14:paraId="1DB5B1FA" w14:textId="77777777" w:rsidR="00A91046" w:rsidRPr="0097656B" w:rsidRDefault="00A91046" w:rsidP="00A91046">
                      <w:pPr>
                        <w:jc w:val="center"/>
                        <w:rPr>
                          <w:rFonts w:ascii="Bahnschrift" w:hAnsi="Bahnschrift"/>
                          <w:color w:val="27305E"/>
                          <w:sz w:val="72"/>
                          <w:szCs w:val="72"/>
                          <w:lang w:val="fr-CA"/>
                        </w:rPr>
                      </w:pPr>
                      <w:r w:rsidRPr="0097656B">
                        <w:rPr>
                          <w:rFonts w:ascii="Bahnschrift" w:hAnsi="Bahnschrift"/>
                          <w:color w:val="27305E"/>
                          <w:sz w:val="72"/>
                          <w:szCs w:val="72"/>
                          <w:lang w:val="fr-CA"/>
                        </w:rPr>
                        <w:t>FICHE RÉSUMÉ</w:t>
                      </w:r>
                    </w:p>
                    <w:p w14:paraId="48CC61D1" w14:textId="48E2796C" w:rsidR="008B09D4" w:rsidRPr="0097656B" w:rsidRDefault="00141B9A" w:rsidP="00A91046">
                      <w:pPr>
                        <w:jc w:val="center"/>
                        <w:rPr>
                          <w:color w:val="27305E"/>
                          <w:sz w:val="36"/>
                          <w:szCs w:val="36"/>
                          <w:lang w:val="fr-CA"/>
                        </w:rPr>
                      </w:pPr>
                      <w:r w:rsidRPr="0097656B">
                        <w:rPr>
                          <w:color w:val="27305E"/>
                          <w:sz w:val="36"/>
                          <w:szCs w:val="36"/>
                          <w:lang w:val="fr-CA"/>
                        </w:rPr>
                        <w:t>de la conférence ou de l’atelier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val="fr-CA" w:eastAsia="fr-CA"/>
        </w:rPr>
        <w:drawing>
          <wp:inline distT="0" distB="0" distL="0" distR="0" wp14:anchorId="516AD5AB" wp14:editId="68CA786E">
            <wp:extent cx="1866900" cy="17653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09D4" w:rsidRPr="008B09D4">
        <w:rPr>
          <w:rFonts w:ascii="Times New Roman" w:eastAsia="Times New Roman" w:hAnsi="Times New Roman" w:cs="Times New Roman"/>
          <w:lang w:val="fr-CA" w:eastAsia="fr-CA"/>
        </w:rPr>
        <w:fldChar w:fldCharType="begin"/>
      </w:r>
      <w:r w:rsidR="008B09D4" w:rsidRPr="008B09D4">
        <w:rPr>
          <w:rFonts w:ascii="Times New Roman" w:eastAsia="Times New Roman" w:hAnsi="Times New Roman" w:cs="Times New Roman"/>
          <w:lang w:val="fr-CA" w:eastAsia="fr-CA"/>
        </w:rPr>
        <w:instrText xml:space="preserve"> INCLUDEPICTURE "/var/folders/r2/4f0zncj538bc2ldbv87cfbp80000gn/T/com.microsoft.Word/WebArchiveCopyPasteTempFiles/9k=" \* MERGEFORMATINET </w:instrText>
      </w:r>
      <w:r w:rsidR="008B09D4" w:rsidRPr="008B09D4">
        <w:rPr>
          <w:rFonts w:ascii="Times New Roman" w:eastAsia="Times New Roman" w:hAnsi="Times New Roman" w:cs="Times New Roman"/>
          <w:lang w:val="fr-CA" w:eastAsia="fr-CA"/>
        </w:rPr>
        <w:fldChar w:fldCharType="end"/>
      </w:r>
    </w:p>
    <w:p w14:paraId="2A33ABBA" w14:textId="66F02A88" w:rsidR="00075283" w:rsidRDefault="005E23A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4807"/>
      </w:tblGrid>
      <w:tr w:rsidR="00A91046" w14:paraId="7CED7758" w14:textId="77777777" w:rsidTr="0097656B">
        <w:tc>
          <w:tcPr>
            <w:tcW w:w="3823" w:type="dxa"/>
            <w:shd w:val="clear" w:color="auto" w:fill="3FAFE1"/>
          </w:tcPr>
          <w:p w14:paraId="742A1A57" w14:textId="3D08730A" w:rsidR="00A91046" w:rsidRPr="00141B9A" w:rsidRDefault="00A91046">
            <w:pPr>
              <w:rPr>
                <w:sz w:val="22"/>
                <w:szCs w:val="22"/>
              </w:rPr>
            </w:pPr>
            <w:r w:rsidRPr="0097656B">
              <w:rPr>
                <w:b/>
                <w:bCs/>
                <w:color w:val="FFFFFF" w:themeColor="background1"/>
                <w:sz w:val="22"/>
                <w:szCs w:val="22"/>
              </w:rPr>
              <w:t>TITRE</w:t>
            </w:r>
            <w:r w:rsidRPr="0097656B">
              <w:rPr>
                <w:color w:val="FFFFFF" w:themeColor="background1"/>
                <w:sz w:val="22"/>
                <w:szCs w:val="22"/>
              </w:rPr>
              <w:t xml:space="preserve"> de la conférence ou de l’atelier</w:t>
            </w:r>
          </w:p>
        </w:tc>
        <w:tc>
          <w:tcPr>
            <w:tcW w:w="4807" w:type="dxa"/>
          </w:tcPr>
          <w:p w14:paraId="0E415F30" w14:textId="77777777" w:rsidR="00A91046" w:rsidRDefault="00A91046"/>
        </w:tc>
      </w:tr>
      <w:tr w:rsidR="00A91046" w14:paraId="31BCA1D8" w14:textId="77777777" w:rsidTr="0097656B">
        <w:tc>
          <w:tcPr>
            <w:tcW w:w="3823" w:type="dxa"/>
            <w:shd w:val="clear" w:color="auto" w:fill="3FAFE1"/>
          </w:tcPr>
          <w:p w14:paraId="77463CF8" w14:textId="2E0A0860" w:rsidR="00A91046" w:rsidRPr="0097656B" w:rsidRDefault="00A91046">
            <w:pPr>
              <w:rPr>
                <w:color w:val="FFFFFF" w:themeColor="background1"/>
                <w:sz w:val="22"/>
                <w:szCs w:val="22"/>
              </w:rPr>
            </w:pPr>
            <w:r w:rsidRPr="0097656B">
              <w:rPr>
                <w:b/>
                <w:bCs/>
                <w:color w:val="FFFFFF" w:themeColor="background1"/>
                <w:sz w:val="22"/>
                <w:szCs w:val="22"/>
              </w:rPr>
              <w:t xml:space="preserve">NOM </w:t>
            </w:r>
            <w:r w:rsidRPr="0097656B">
              <w:rPr>
                <w:color w:val="FFFFFF" w:themeColor="background1"/>
                <w:sz w:val="22"/>
                <w:szCs w:val="22"/>
              </w:rPr>
              <w:t>du conférencier ou de l’animateur</w:t>
            </w:r>
          </w:p>
        </w:tc>
        <w:tc>
          <w:tcPr>
            <w:tcW w:w="4807" w:type="dxa"/>
          </w:tcPr>
          <w:p w14:paraId="5C9DEDE7" w14:textId="0010C35E" w:rsidR="00A91046" w:rsidRDefault="00A91046"/>
        </w:tc>
      </w:tr>
    </w:tbl>
    <w:p w14:paraId="269C94D9" w14:textId="08321B15" w:rsidR="00A91046" w:rsidRDefault="00A9104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94"/>
        <w:gridCol w:w="6236"/>
      </w:tblGrid>
      <w:tr w:rsidR="00A91046" w14:paraId="1A2FB2E1" w14:textId="77777777" w:rsidTr="009A6304">
        <w:trPr>
          <w:trHeight w:val="2103"/>
        </w:trPr>
        <w:tc>
          <w:tcPr>
            <w:tcW w:w="2122" w:type="dxa"/>
          </w:tcPr>
          <w:p w14:paraId="636F618D" w14:textId="77777777" w:rsidR="009A6304" w:rsidRPr="0097656B" w:rsidRDefault="00B25344" w:rsidP="009A6304">
            <w:pPr>
              <w:rPr>
                <w:color w:val="27305E"/>
                <w:sz w:val="22"/>
                <w:szCs w:val="22"/>
              </w:rPr>
            </w:pPr>
            <w:r w:rsidRPr="0097656B">
              <w:rPr>
                <w:color w:val="27305E"/>
                <w:sz w:val="22"/>
                <w:szCs w:val="22"/>
              </w:rPr>
              <w:t xml:space="preserve"> </w:t>
            </w:r>
          </w:p>
          <w:p w14:paraId="2F90FA47" w14:textId="77777777" w:rsidR="009A6304" w:rsidRPr="0097656B" w:rsidRDefault="009A6304" w:rsidP="009A6304">
            <w:pPr>
              <w:rPr>
                <w:color w:val="27305E"/>
                <w:sz w:val="22"/>
                <w:szCs w:val="22"/>
              </w:rPr>
            </w:pPr>
          </w:p>
          <w:p w14:paraId="094D6021" w14:textId="77777777" w:rsidR="009A6304" w:rsidRPr="0097656B" w:rsidRDefault="009A6304" w:rsidP="009A6304">
            <w:pPr>
              <w:rPr>
                <w:color w:val="27305E"/>
                <w:sz w:val="22"/>
                <w:szCs w:val="22"/>
              </w:rPr>
            </w:pPr>
          </w:p>
          <w:p w14:paraId="72EA613E" w14:textId="77777777" w:rsidR="009A6304" w:rsidRPr="0097656B" w:rsidRDefault="009A6304" w:rsidP="009A6304">
            <w:pPr>
              <w:rPr>
                <w:color w:val="27305E"/>
                <w:sz w:val="22"/>
                <w:szCs w:val="22"/>
              </w:rPr>
            </w:pPr>
          </w:p>
          <w:p w14:paraId="63C3FD9C" w14:textId="2D320509" w:rsidR="00141B9A" w:rsidRPr="0097656B" w:rsidRDefault="00A91046" w:rsidP="009A6304">
            <w:pPr>
              <w:rPr>
                <w:color w:val="27305E"/>
                <w:sz w:val="22"/>
                <w:szCs w:val="22"/>
              </w:rPr>
            </w:pPr>
            <w:r w:rsidRPr="0097656B">
              <w:rPr>
                <w:b/>
                <w:bCs/>
                <w:color w:val="27305E"/>
                <w:sz w:val="22"/>
                <w:szCs w:val="22"/>
              </w:rPr>
              <w:t>RÉSUM</w:t>
            </w:r>
            <w:r w:rsidR="0097656B" w:rsidRPr="0097656B">
              <w:rPr>
                <w:b/>
                <w:bCs/>
                <w:color w:val="27305E"/>
                <w:sz w:val="22"/>
                <w:szCs w:val="22"/>
              </w:rPr>
              <w:t>É</w:t>
            </w:r>
            <w:r w:rsidR="00141B9A" w:rsidRPr="0097656B">
              <w:rPr>
                <w:color w:val="27305E"/>
                <w:sz w:val="22"/>
                <w:szCs w:val="22"/>
              </w:rPr>
              <w:t xml:space="preserve"> de la conférence ou de l’atelier</w:t>
            </w:r>
            <w:r w:rsidR="00E2670E" w:rsidRPr="0097656B">
              <w:rPr>
                <w:color w:val="27305E"/>
                <w:sz w:val="22"/>
                <w:szCs w:val="22"/>
              </w:rPr>
              <w:t> ;</w:t>
            </w:r>
          </w:p>
          <w:p w14:paraId="22F77A19" w14:textId="77777777" w:rsidR="009A6304" w:rsidRPr="0097656B" w:rsidRDefault="009A6304" w:rsidP="009A6304">
            <w:pPr>
              <w:rPr>
                <w:color w:val="27305E"/>
                <w:sz w:val="22"/>
                <w:szCs w:val="22"/>
              </w:rPr>
            </w:pPr>
          </w:p>
          <w:p w14:paraId="13A44E61" w14:textId="77777777" w:rsidR="009A6304" w:rsidRPr="0097656B" w:rsidRDefault="009A6304" w:rsidP="009A6304">
            <w:pPr>
              <w:rPr>
                <w:color w:val="27305E"/>
                <w:sz w:val="22"/>
                <w:szCs w:val="22"/>
              </w:rPr>
            </w:pPr>
          </w:p>
          <w:p w14:paraId="6AD704CA" w14:textId="77777777" w:rsidR="009A6304" w:rsidRPr="0097656B" w:rsidRDefault="009A6304" w:rsidP="009A6304">
            <w:pPr>
              <w:rPr>
                <w:color w:val="27305E"/>
                <w:sz w:val="22"/>
                <w:szCs w:val="22"/>
              </w:rPr>
            </w:pPr>
          </w:p>
          <w:p w14:paraId="3670AC2D" w14:textId="55DF9AB7" w:rsidR="009A6304" w:rsidRPr="0097656B" w:rsidRDefault="009A6304" w:rsidP="009A6304">
            <w:pPr>
              <w:jc w:val="right"/>
              <w:rPr>
                <w:color w:val="27305E"/>
                <w:sz w:val="22"/>
                <w:szCs w:val="22"/>
              </w:rPr>
            </w:pPr>
            <w:r w:rsidRPr="0097656B">
              <w:rPr>
                <w:color w:val="27305E"/>
                <w:sz w:val="15"/>
                <w:szCs w:val="15"/>
              </w:rPr>
              <w:t>Max. : 200 mots</w:t>
            </w:r>
          </w:p>
        </w:tc>
        <w:tc>
          <w:tcPr>
            <w:tcW w:w="6508" w:type="dxa"/>
          </w:tcPr>
          <w:p w14:paraId="0D988B0E" w14:textId="301B5BBF" w:rsidR="00141B9A" w:rsidRDefault="00141B9A" w:rsidP="00141B9A"/>
          <w:p w14:paraId="249B890D" w14:textId="301B5BBF" w:rsidR="00141B9A" w:rsidRDefault="00141B9A" w:rsidP="00141B9A"/>
          <w:p w14:paraId="1B127DC6" w14:textId="77777777" w:rsidR="00141B9A" w:rsidRDefault="00141B9A"/>
          <w:p w14:paraId="7F35E905" w14:textId="786D74AD" w:rsidR="00141B9A" w:rsidRDefault="00141B9A"/>
          <w:p w14:paraId="1A2214E0" w14:textId="77777777" w:rsidR="009A6304" w:rsidRDefault="009A6304"/>
          <w:p w14:paraId="7C2DA1DB" w14:textId="77777777" w:rsidR="00141B9A" w:rsidRDefault="00141B9A"/>
          <w:p w14:paraId="1779B586" w14:textId="77777777" w:rsidR="00141B9A" w:rsidRDefault="00141B9A"/>
          <w:p w14:paraId="6D01F145" w14:textId="77777777" w:rsidR="00141B9A" w:rsidRDefault="00141B9A"/>
          <w:p w14:paraId="3AEC9F79" w14:textId="77777777" w:rsidR="00141B9A" w:rsidRDefault="00141B9A"/>
          <w:p w14:paraId="1B8A0D5F" w14:textId="7E91D02F" w:rsidR="00141B9A" w:rsidRDefault="00141B9A"/>
        </w:tc>
      </w:tr>
      <w:tr w:rsidR="00A91046" w14:paraId="6D018B4E" w14:textId="77777777" w:rsidTr="00B25344">
        <w:tc>
          <w:tcPr>
            <w:tcW w:w="2122" w:type="dxa"/>
          </w:tcPr>
          <w:p w14:paraId="64E7285A" w14:textId="0205FBC2" w:rsidR="009A6304" w:rsidRDefault="009A6304" w:rsidP="00B25344">
            <w:pPr>
              <w:rPr>
                <w:color w:val="27305E"/>
                <w:sz w:val="22"/>
                <w:szCs w:val="22"/>
              </w:rPr>
            </w:pPr>
          </w:p>
          <w:p w14:paraId="3A97F913" w14:textId="77777777" w:rsidR="0097656B" w:rsidRPr="0097656B" w:rsidRDefault="0097656B" w:rsidP="00B25344">
            <w:pPr>
              <w:rPr>
                <w:color w:val="27305E"/>
                <w:sz w:val="22"/>
                <w:szCs w:val="22"/>
              </w:rPr>
            </w:pPr>
          </w:p>
          <w:p w14:paraId="6C864BC7" w14:textId="34E47551" w:rsidR="00B25344" w:rsidRPr="0097656B" w:rsidRDefault="00B25344" w:rsidP="00E2670E">
            <w:pPr>
              <w:rPr>
                <w:color w:val="27305E"/>
                <w:sz w:val="22"/>
                <w:szCs w:val="22"/>
              </w:rPr>
            </w:pPr>
            <w:r w:rsidRPr="0097656B">
              <w:rPr>
                <w:b/>
                <w:bCs/>
                <w:color w:val="27305E"/>
                <w:sz w:val="22"/>
                <w:szCs w:val="22"/>
              </w:rPr>
              <w:t xml:space="preserve">PRINCIPAUX </w:t>
            </w:r>
            <w:r w:rsidR="00141B9A" w:rsidRPr="0097656B">
              <w:rPr>
                <w:b/>
                <w:bCs/>
                <w:color w:val="27305E"/>
                <w:sz w:val="22"/>
                <w:szCs w:val="22"/>
              </w:rPr>
              <w:t>ÉCHANGE</w:t>
            </w:r>
            <w:r w:rsidRPr="0097656B">
              <w:rPr>
                <w:b/>
                <w:bCs/>
                <w:color w:val="27305E"/>
                <w:sz w:val="22"/>
                <w:szCs w:val="22"/>
              </w:rPr>
              <w:t>S</w:t>
            </w:r>
            <w:r w:rsidRPr="0097656B">
              <w:rPr>
                <w:color w:val="27305E"/>
                <w:sz w:val="22"/>
                <w:szCs w:val="22"/>
              </w:rPr>
              <w:t xml:space="preserve"> entre l’animateur et les participants</w:t>
            </w:r>
            <w:r w:rsidR="00E2670E" w:rsidRPr="0097656B">
              <w:rPr>
                <w:color w:val="27305E"/>
                <w:sz w:val="22"/>
                <w:szCs w:val="22"/>
              </w:rPr>
              <w:t> ;</w:t>
            </w:r>
          </w:p>
          <w:p w14:paraId="32EE3283" w14:textId="1303E009" w:rsidR="009A6304" w:rsidRPr="0097656B" w:rsidRDefault="009A6304" w:rsidP="009A6304">
            <w:pPr>
              <w:rPr>
                <w:color w:val="27305E"/>
                <w:sz w:val="22"/>
                <w:szCs w:val="22"/>
              </w:rPr>
            </w:pPr>
          </w:p>
        </w:tc>
        <w:tc>
          <w:tcPr>
            <w:tcW w:w="6508" w:type="dxa"/>
          </w:tcPr>
          <w:p w14:paraId="486F522A" w14:textId="438BABCF" w:rsidR="00A91046" w:rsidRDefault="00A91046"/>
          <w:p w14:paraId="604B0E85" w14:textId="3A78FADB" w:rsidR="0097656B" w:rsidRDefault="0097656B"/>
          <w:p w14:paraId="4E3C64AC" w14:textId="7DEEEE67" w:rsidR="0097656B" w:rsidRDefault="0097656B"/>
          <w:p w14:paraId="523CD00A" w14:textId="77777777" w:rsidR="0097656B" w:rsidRDefault="0097656B"/>
          <w:p w14:paraId="77149E15" w14:textId="5FF155A4" w:rsidR="00B25344" w:rsidRDefault="00B25344"/>
        </w:tc>
      </w:tr>
      <w:tr w:rsidR="00A91046" w14:paraId="51EF0D49" w14:textId="77777777" w:rsidTr="00B25344">
        <w:tc>
          <w:tcPr>
            <w:tcW w:w="2122" w:type="dxa"/>
          </w:tcPr>
          <w:p w14:paraId="0178CFF8" w14:textId="70389F95" w:rsidR="009A6304" w:rsidRPr="0097656B" w:rsidRDefault="009A6304">
            <w:pPr>
              <w:rPr>
                <w:color w:val="27305E"/>
              </w:rPr>
            </w:pPr>
          </w:p>
          <w:p w14:paraId="474F1695" w14:textId="77777777" w:rsidR="009A6304" w:rsidRPr="0097656B" w:rsidRDefault="009A6304">
            <w:pPr>
              <w:rPr>
                <w:color w:val="27305E"/>
              </w:rPr>
            </w:pPr>
          </w:p>
          <w:p w14:paraId="0666D25E" w14:textId="13B91C92" w:rsidR="00A91046" w:rsidRPr="0097656B" w:rsidRDefault="00B25344" w:rsidP="00B25344">
            <w:pPr>
              <w:rPr>
                <w:color w:val="27305E"/>
              </w:rPr>
            </w:pPr>
            <w:r w:rsidRPr="0097656B">
              <w:rPr>
                <w:b/>
                <w:bCs/>
                <w:color w:val="27305E"/>
              </w:rPr>
              <w:t xml:space="preserve">CONSTATS </w:t>
            </w:r>
            <w:r w:rsidRPr="0097656B">
              <w:rPr>
                <w:color w:val="27305E"/>
              </w:rPr>
              <w:t>réalisés lors des sous-ateliers</w:t>
            </w:r>
            <w:r w:rsidR="00E2670E" w:rsidRPr="0097656B">
              <w:rPr>
                <w:color w:val="27305E"/>
              </w:rPr>
              <w:t> ;</w:t>
            </w:r>
          </w:p>
          <w:p w14:paraId="6F4A1CF4" w14:textId="12CF16B7" w:rsidR="009A6304" w:rsidRPr="0097656B" w:rsidRDefault="009A6304">
            <w:pPr>
              <w:rPr>
                <w:color w:val="27305E"/>
              </w:rPr>
            </w:pPr>
          </w:p>
        </w:tc>
        <w:tc>
          <w:tcPr>
            <w:tcW w:w="6508" w:type="dxa"/>
          </w:tcPr>
          <w:p w14:paraId="0CD36CD9" w14:textId="77777777" w:rsidR="00A91046" w:rsidRDefault="00A91046"/>
          <w:p w14:paraId="6C35FC04" w14:textId="77777777" w:rsidR="0097656B" w:rsidRDefault="0097656B"/>
          <w:p w14:paraId="4927509C" w14:textId="77777777" w:rsidR="0097656B" w:rsidRDefault="0097656B"/>
          <w:p w14:paraId="7C57E654" w14:textId="77777777" w:rsidR="0097656B" w:rsidRDefault="0097656B"/>
          <w:p w14:paraId="6080AD78" w14:textId="77777777" w:rsidR="0097656B" w:rsidRDefault="0097656B"/>
          <w:p w14:paraId="0945B2F5" w14:textId="532C2B29" w:rsidR="0097656B" w:rsidRDefault="0097656B"/>
        </w:tc>
      </w:tr>
      <w:tr w:rsidR="00A91046" w14:paraId="209BA68A" w14:textId="77777777" w:rsidTr="00B25344">
        <w:tc>
          <w:tcPr>
            <w:tcW w:w="2122" w:type="dxa"/>
          </w:tcPr>
          <w:p w14:paraId="5C7A8AE1" w14:textId="0320500C" w:rsidR="00B25344" w:rsidRPr="0097656B" w:rsidRDefault="00B25344" w:rsidP="00B25344">
            <w:pPr>
              <w:jc w:val="center"/>
              <w:rPr>
                <w:color w:val="27305E"/>
              </w:rPr>
            </w:pPr>
          </w:p>
          <w:p w14:paraId="09AB8B3B" w14:textId="77777777" w:rsidR="009A6304" w:rsidRPr="0097656B" w:rsidRDefault="009A6304" w:rsidP="00B25344">
            <w:pPr>
              <w:jc w:val="center"/>
              <w:rPr>
                <w:color w:val="27305E"/>
              </w:rPr>
            </w:pPr>
          </w:p>
          <w:p w14:paraId="2F665CB1" w14:textId="2577196D" w:rsidR="00A91046" w:rsidRPr="0097656B" w:rsidRDefault="00B25344" w:rsidP="00B25344">
            <w:pPr>
              <w:rPr>
                <w:color w:val="27305E"/>
              </w:rPr>
            </w:pPr>
            <w:r w:rsidRPr="0097656B">
              <w:rPr>
                <w:b/>
                <w:bCs/>
                <w:color w:val="27305E"/>
              </w:rPr>
              <w:t>BONNES PRATIQUES</w:t>
            </w:r>
            <w:r w:rsidRPr="0097656B">
              <w:rPr>
                <w:color w:val="27305E"/>
              </w:rPr>
              <w:t xml:space="preserve"> à favoriser</w:t>
            </w:r>
            <w:r w:rsidR="00E2670E" w:rsidRPr="0097656B">
              <w:rPr>
                <w:color w:val="27305E"/>
              </w:rPr>
              <w:t> ;</w:t>
            </w:r>
          </w:p>
          <w:p w14:paraId="1779209E" w14:textId="77777777" w:rsidR="00B25344" w:rsidRPr="0097656B" w:rsidRDefault="00B25344">
            <w:pPr>
              <w:rPr>
                <w:color w:val="27305E"/>
              </w:rPr>
            </w:pPr>
          </w:p>
          <w:p w14:paraId="5ADD90C5" w14:textId="15090E5F" w:rsidR="009A6304" w:rsidRPr="0097656B" w:rsidRDefault="009A6304">
            <w:pPr>
              <w:rPr>
                <w:color w:val="27305E"/>
              </w:rPr>
            </w:pPr>
          </w:p>
        </w:tc>
        <w:tc>
          <w:tcPr>
            <w:tcW w:w="6508" w:type="dxa"/>
          </w:tcPr>
          <w:p w14:paraId="0107BAF3" w14:textId="77777777" w:rsidR="00A91046" w:rsidRDefault="00A91046"/>
        </w:tc>
      </w:tr>
      <w:tr w:rsidR="00A91046" w14:paraId="6EA82593" w14:textId="77777777" w:rsidTr="0097656B">
        <w:trPr>
          <w:trHeight w:val="1793"/>
        </w:trPr>
        <w:tc>
          <w:tcPr>
            <w:tcW w:w="2122" w:type="dxa"/>
          </w:tcPr>
          <w:p w14:paraId="621C09DA" w14:textId="343CF62D" w:rsidR="00B25344" w:rsidRPr="0097656B" w:rsidRDefault="00B25344">
            <w:pPr>
              <w:rPr>
                <w:color w:val="27305E"/>
              </w:rPr>
            </w:pPr>
          </w:p>
          <w:p w14:paraId="21BCF537" w14:textId="77777777" w:rsidR="009A6304" w:rsidRPr="0097656B" w:rsidRDefault="009A6304">
            <w:pPr>
              <w:rPr>
                <w:color w:val="27305E"/>
              </w:rPr>
            </w:pPr>
          </w:p>
          <w:p w14:paraId="7305640D" w14:textId="3E28DB71" w:rsidR="009A6304" w:rsidRDefault="00B25344">
            <w:pPr>
              <w:rPr>
                <w:color w:val="27305E"/>
              </w:rPr>
            </w:pPr>
            <w:r w:rsidRPr="0097656B">
              <w:rPr>
                <w:b/>
                <w:bCs/>
                <w:color w:val="27305E"/>
              </w:rPr>
              <w:t>RECOMMANDATIONS</w:t>
            </w:r>
            <w:r w:rsidRPr="0097656B">
              <w:rPr>
                <w:color w:val="27305E"/>
              </w:rPr>
              <w:t xml:space="preserve"> formulées lors des </w:t>
            </w:r>
            <w:r w:rsidR="009A6304" w:rsidRPr="0097656B">
              <w:rPr>
                <w:color w:val="27305E"/>
              </w:rPr>
              <w:t>échanges ;</w:t>
            </w:r>
          </w:p>
          <w:p w14:paraId="407757E4" w14:textId="77777777" w:rsidR="0097656B" w:rsidRDefault="0097656B">
            <w:pPr>
              <w:rPr>
                <w:color w:val="27305E"/>
              </w:rPr>
            </w:pPr>
          </w:p>
          <w:p w14:paraId="0E50C0B2" w14:textId="0E1266FB" w:rsidR="0097656B" w:rsidRPr="0097656B" w:rsidRDefault="0097656B">
            <w:pPr>
              <w:rPr>
                <w:color w:val="27305E"/>
              </w:rPr>
            </w:pPr>
          </w:p>
        </w:tc>
        <w:tc>
          <w:tcPr>
            <w:tcW w:w="6508" w:type="dxa"/>
          </w:tcPr>
          <w:p w14:paraId="4AFD335C" w14:textId="77777777" w:rsidR="00A91046" w:rsidRDefault="00A91046"/>
        </w:tc>
      </w:tr>
    </w:tbl>
    <w:p w14:paraId="05459CF2" w14:textId="77777777" w:rsidR="00A91046" w:rsidRDefault="00A91046" w:rsidP="0097656B"/>
    <w:sectPr w:rsidR="00A91046" w:rsidSect="009A6304">
      <w:pgSz w:w="12240" w:h="15840"/>
      <w:pgMar w:top="810" w:right="1800" w:bottom="62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D4"/>
    <w:rsid w:val="00141B9A"/>
    <w:rsid w:val="002170E3"/>
    <w:rsid w:val="002F7EA6"/>
    <w:rsid w:val="003918A5"/>
    <w:rsid w:val="005E23AE"/>
    <w:rsid w:val="008B09D4"/>
    <w:rsid w:val="0097656B"/>
    <w:rsid w:val="009A6304"/>
    <w:rsid w:val="00A91046"/>
    <w:rsid w:val="00B25344"/>
    <w:rsid w:val="00DD4252"/>
    <w:rsid w:val="00E2670E"/>
    <w:rsid w:val="00FD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1124"/>
  <w14:defaultImageDpi w14:val="32767"/>
  <w15:chartTrackingRefBased/>
  <w15:docId w15:val="{83934CE1-DB26-3E47-ABA3-36C9C6E1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91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3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Hamel Marie-Kim</dc:creator>
  <cp:keywords/>
  <dc:description/>
  <cp:lastModifiedBy>Hamel Marie-Kim</cp:lastModifiedBy>
  <cp:revision>2</cp:revision>
  <dcterms:created xsi:type="dcterms:W3CDTF">2021-09-29T18:10:00Z</dcterms:created>
  <dcterms:modified xsi:type="dcterms:W3CDTF">2021-09-29T18:10:00Z</dcterms:modified>
</cp:coreProperties>
</file>